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2155" w14:textId="77777777" w:rsidR="00FD4E8D" w:rsidRDefault="00FD4E8D">
      <w:r w:rsidRPr="00C46599">
        <w:rPr>
          <w:b/>
        </w:rPr>
        <w:t>MR1 Access</w:t>
      </w:r>
      <w:r w:rsidR="00C46599">
        <w:rPr>
          <w:b/>
        </w:rPr>
        <w:t xml:space="preserve"> Instructions </w:t>
      </w:r>
    </w:p>
    <w:p w14:paraId="30515C1F" w14:textId="77777777" w:rsidR="00A32B46" w:rsidRDefault="00FD4E8D" w:rsidP="00A32B46">
      <w:r>
        <w:t xml:space="preserve">The MR1 is a unique user id for new hires.  </w:t>
      </w:r>
      <w:r w:rsidR="00A32B46">
        <w:t xml:space="preserve">You will use this to login to computers and various systems while at work. </w:t>
      </w:r>
    </w:p>
    <w:p w14:paraId="3C47EB7A" w14:textId="77777777" w:rsidR="00FD4E8D" w:rsidRDefault="00FD4E8D">
      <w:r>
        <w:t xml:space="preserve">You will receive an email containing your MR1/User ID log in information.  The email will come from </w:t>
      </w:r>
      <w:hyperlink r:id="rId4" w:history="1">
        <w:r w:rsidRPr="008733D8">
          <w:rPr>
            <w:rStyle w:val="Hyperlink"/>
          </w:rPr>
          <w:t>Talent@lahey.org</w:t>
        </w:r>
      </w:hyperlink>
      <w:r>
        <w:t xml:space="preserve">.  I am including a sample below of what the email will look like.  Please note: you will need the “Login ID” and “Password” listed in this email.  Your temporary password is </w:t>
      </w:r>
      <w:proofErr w:type="spellStart"/>
      <w:r>
        <w:t>LHnew</w:t>
      </w:r>
      <w:proofErr w:type="spellEnd"/>
      <w:r>
        <w:t xml:space="preserve"> plus the last 4 digits of your social security #, for example “LHnew1234”.  </w:t>
      </w:r>
      <w:r w:rsidR="00912DAF">
        <w:t>Occasionally</w:t>
      </w:r>
      <w:r>
        <w:t xml:space="preserve">, someone will try entering </w:t>
      </w:r>
      <w:proofErr w:type="spellStart"/>
      <w:r>
        <w:t>LHnew</w:t>
      </w:r>
      <w:proofErr w:type="spellEnd"/>
      <w:r>
        <w:t xml:space="preserve"> without adding the last 4 numbers, so please double check you are doing that if you have any trouble.  Once you log in successfully, it will prompt you to create a new password.  Your password will need to be at least 8 characters with at least 1 uppercase and 1 number or character.  </w:t>
      </w:r>
    </w:p>
    <w:p w14:paraId="2E2180F9" w14:textId="77777777" w:rsidR="00C46599" w:rsidRDefault="00A32B46">
      <w:r>
        <w:rPr>
          <w:noProof/>
        </w:rPr>
        <w:drawing>
          <wp:inline distT="0" distB="0" distL="0" distR="0" wp14:anchorId="3CF82F2D" wp14:editId="1836B169">
            <wp:extent cx="5943600" cy="3851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599">
        <w:t xml:space="preserve"> </w:t>
      </w:r>
    </w:p>
    <w:p w14:paraId="565DA3ED" w14:textId="77777777" w:rsidR="00A32B46" w:rsidRDefault="00A32B46" w:rsidP="00A32B46">
      <w:r>
        <w:t xml:space="preserve">Please go to </w:t>
      </w:r>
      <w:r w:rsidRPr="00C46599">
        <w:rPr>
          <w:b/>
        </w:rPr>
        <w:t>connect.lahey.org</w:t>
      </w:r>
      <w:r>
        <w:t xml:space="preserve"> to log in.  You will see this screen below:  </w:t>
      </w:r>
    </w:p>
    <w:p w14:paraId="6166A246" w14:textId="77777777" w:rsidR="00A32B46" w:rsidRDefault="00A32B46" w:rsidP="00A32B46">
      <w:r>
        <w:t>Please use the Login</w:t>
      </w:r>
      <w:r w:rsidR="006D2C2C">
        <w:t xml:space="preserve"> </w:t>
      </w:r>
      <w:r>
        <w:t xml:space="preserve">ID </w:t>
      </w:r>
      <w:r w:rsidR="006D2C2C">
        <w:t>for your User name and the temporary password provided</w:t>
      </w:r>
      <w:r>
        <w:t xml:space="preserve">. </w:t>
      </w:r>
    </w:p>
    <w:p w14:paraId="396C35D7" w14:textId="77777777" w:rsidR="00A32B46" w:rsidRDefault="00A32B46">
      <w:r>
        <w:rPr>
          <w:noProof/>
        </w:rPr>
        <w:drawing>
          <wp:inline distT="0" distB="0" distL="0" distR="0" wp14:anchorId="0540B761" wp14:editId="1EC7BA7D">
            <wp:extent cx="5288797" cy="1400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8797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4DDA" w14:textId="77777777" w:rsidR="00F952E5" w:rsidRDefault="00912DAF">
      <w:r>
        <w:lastRenderedPageBreak/>
        <w:t>As an extra measure of security, Lahey requires use of the Duo Mobil</w:t>
      </w:r>
      <w:r w:rsidR="00F952E5">
        <w:t>e</w:t>
      </w:r>
      <w:r>
        <w:t xml:space="preserve"> app for offsite authentication for logging in to the system.  This can be found in </w:t>
      </w:r>
      <w:r w:rsidR="005958EC">
        <w:t>your mobile providers App Store and</w:t>
      </w:r>
      <w:r>
        <w:t xml:space="preserve"> it is free to download. </w:t>
      </w:r>
      <w:r w:rsidR="00F952E5">
        <w:t>Please f</w:t>
      </w:r>
      <w:r w:rsidR="005958EC">
        <w:t xml:space="preserve">ollow the Duo instructions, which are </w:t>
      </w:r>
      <w:r w:rsidR="00F952E5">
        <w:t xml:space="preserve">in the </w:t>
      </w:r>
      <w:r w:rsidR="00F952E5" w:rsidRPr="005958EC">
        <w:rPr>
          <w:b/>
        </w:rPr>
        <w:t>New Hire Packet that was attached to the email from Kara Freeburg.</w:t>
      </w:r>
      <w:r w:rsidR="00F952E5">
        <w:t xml:space="preserve">  When you search the Duo app, it will look like this icon below:</w:t>
      </w:r>
    </w:p>
    <w:p w14:paraId="2E696862" w14:textId="77777777" w:rsidR="00912DAF" w:rsidRDefault="00F952E5">
      <w:r>
        <w:t xml:space="preserve"> </w:t>
      </w:r>
      <w:r>
        <w:rPr>
          <w:noProof/>
        </w:rPr>
        <w:drawing>
          <wp:inline distT="0" distB="0" distL="0" distR="0" wp14:anchorId="6F4A145D" wp14:editId="07FC3484">
            <wp:extent cx="1152525" cy="6013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417" cy="6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63652" w14:textId="77777777" w:rsidR="005958EC" w:rsidRDefault="005958EC"/>
    <w:p w14:paraId="60EE9C89" w14:textId="77777777" w:rsidR="005958EC" w:rsidRPr="005958EC" w:rsidRDefault="005958EC">
      <w:pPr>
        <w:rPr>
          <w:b/>
        </w:rPr>
      </w:pPr>
      <w:r>
        <w:t xml:space="preserve">Within the New Hire Packet, you will also find instructions on how to complete your on-boarding (Benefits Enrollment, Payroll information, etc.).  </w:t>
      </w:r>
      <w:r w:rsidRPr="005958EC">
        <w:rPr>
          <w:b/>
        </w:rPr>
        <w:t xml:space="preserve">Please note:  You will not be able to complete On-Boarding until Monday, 4/13.  </w:t>
      </w:r>
    </w:p>
    <w:sectPr w:rsidR="005958EC" w:rsidRPr="0059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8D"/>
    <w:rsid w:val="001E17AA"/>
    <w:rsid w:val="005958EC"/>
    <w:rsid w:val="006D2C2C"/>
    <w:rsid w:val="00912DAF"/>
    <w:rsid w:val="00984993"/>
    <w:rsid w:val="00A32B46"/>
    <w:rsid w:val="00C46599"/>
    <w:rsid w:val="00F952E5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CC7F"/>
  <w15:chartTrackingRefBased/>
  <w15:docId w15:val="{DB25EC1A-0043-4114-AC81-786FBEF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Talent@lahe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Freeburg, Kara M.</dc:creator>
  <cp:keywords/>
  <dc:description/>
  <cp:lastModifiedBy>Lori Etheridge</cp:lastModifiedBy>
  <cp:revision>2</cp:revision>
  <dcterms:created xsi:type="dcterms:W3CDTF">2020-05-04T16:17:00Z</dcterms:created>
  <dcterms:modified xsi:type="dcterms:W3CDTF">2020-05-04T16:17:00Z</dcterms:modified>
</cp:coreProperties>
</file>